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Основные сведения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Полное наименование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 xml:space="preserve">: Лагерь дневного пребывания детей, организованный муниципальным бюджетным общеобразовательным учреждением «СОШ </w:t>
      </w:r>
      <w:proofErr w:type="spellStart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тепановка</w:t>
      </w:r>
      <w:proofErr w:type="spellEnd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 xml:space="preserve"> имени Героя Российской Федерации Мустафина Раиса </w:t>
      </w:r>
      <w:proofErr w:type="spellStart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Рауфовича</w:t>
      </w:r>
      <w:proofErr w:type="spellEnd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.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" Переволоцкого района Оренбургской области.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Сокращённое наименование: 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 xml:space="preserve">ЛДП МБОУ "СОШ </w:t>
      </w:r>
      <w:proofErr w:type="spellStart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тепановка</w:t>
      </w:r>
      <w:proofErr w:type="spellEnd"/>
      <w:r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 xml:space="preserve"> им. Героя РФ Мустафина Р.Р.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" 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Calibri" w:eastAsia="Times New Roman" w:hAnsi="Calibri" w:cs="Calibri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Фамилия, Имя, Отчество (при наличии) руководителя Организации отдыха:</w:t>
      </w:r>
      <w:r w:rsidRPr="005B6B31">
        <w:rPr>
          <w:rFonts w:ascii="Calibri" w:eastAsia="Times New Roman" w:hAnsi="Calibri" w:cs="Calibri"/>
          <w:color w:val="3333CC"/>
          <w:sz w:val="30"/>
          <w:szCs w:val="30"/>
          <w:shd w:val="clear" w:color="auto" w:fill="FFFFFF"/>
          <w:lang w:eastAsia="ru-RU"/>
        </w:rPr>
        <w:t> </w:t>
      </w:r>
      <w:proofErr w:type="spellStart"/>
      <w:r>
        <w:rPr>
          <w:rFonts w:ascii="Calibri" w:eastAsia="Times New Roman" w:hAnsi="Calibri" w:cs="Calibri"/>
          <w:color w:val="3333CC"/>
          <w:sz w:val="30"/>
          <w:szCs w:val="30"/>
          <w:shd w:val="clear" w:color="auto" w:fill="FFFFFF"/>
          <w:lang w:eastAsia="ru-RU"/>
        </w:rPr>
        <w:t>Жирнов</w:t>
      </w:r>
      <w:proofErr w:type="spellEnd"/>
      <w:r>
        <w:rPr>
          <w:rFonts w:ascii="Calibri" w:eastAsia="Times New Roman" w:hAnsi="Calibri" w:cs="Calibri"/>
          <w:color w:val="3333CC"/>
          <w:sz w:val="30"/>
          <w:szCs w:val="30"/>
          <w:shd w:val="clear" w:color="auto" w:fill="FFFFFF"/>
          <w:lang w:eastAsia="ru-RU"/>
        </w:rPr>
        <w:t xml:space="preserve"> Сергей Александрович</w:t>
      </w:r>
      <w:r w:rsidRPr="005B6B31">
        <w:rPr>
          <w:rFonts w:ascii="Calibri" w:eastAsia="Times New Roman" w:hAnsi="Calibri" w:cs="Calibri"/>
          <w:color w:val="3333CC"/>
          <w:sz w:val="30"/>
          <w:szCs w:val="30"/>
          <w:shd w:val="clear" w:color="auto" w:fill="FFFFFF"/>
          <w:lang w:eastAsia="ru-RU"/>
        </w:rPr>
        <w:t> 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Организационно-правовая форма Организации отдыха: 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лагерь дневного пребывания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Тип Организации отдыха: 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лагерь дневного пребывания детей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Место нахождения: 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Юридический адрес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lang w:eastAsia="ru-RU"/>
        </w:rPr>
        <w:t>:</w:t>
      </w:r>
      <w:r w:rsidRPr="005B6B31"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> 4612</w:t>
      </w:r>
      <w:r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>8</w:t>
      </w:r>
      <w:r w:rsidRPr="005B6B31"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 xml:space="preserve">3, Оренбургская область, </w:t>
      </w:r>
      <w:r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 xml:space="preserve">Переволоцкий район, </w:t>
      </w:r>
      <w:proofErr w:type="gramStart"/>
      <w:r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00CC"/>
          <w:sz w:val="30"/>
          <w:szCs w:val="30"/>
          <w:lang w:eastAsia="ru-RU"/>
        </w:rPr>
        <w:t>. Степановка, ул. школьная 2а.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                                   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lang w:eastAsia="ru-RU"/>
        </w:rPr>
        <w:br/>
      </w: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Режим работы</w:t>
      </w:r>
      <w:r w:rsidRPr="005B6B31">
        <w:rPr>
          <w:rFonts w:ascii="Times New Roman" w:eastAsia="Times New Roman" w:hAnsi="Times New Roman" w:cs="Times New Roman"/>
          <w:color w:val="3333CC"/>
          <w:sz w:val="30"/>
          <w:szCs w:val="30"/>
          <w:shd w:val="clear" w:color="auto" w:fill="FFFFFF"/>
          <w:lang w:eastAsia="ru-RU"/>
        </w:rPr>
        <w:t>:  сезонный 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i/>
          <w:iCs/>
          <w:color w:val="3333CC"/>
          <w:sz w:val="30"/>
          <w:szCs w:val="30"/>
          <w:shd w:val="clear" w:color="auto" w:fill="FFFFFF"/>
          <w:lang w:eastAsia="ru-RU"/>
        </w:rPr>
        <w:t>Режим дня: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7380"/>
      </w:tblGrid>
      <w:tr w:rsidR="005B6B31" w:rsidRPr="005B6B31" w:rsidTr="005B6B31">
        <w:trPr>
          <w:trHeight w:val="285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CC"/>
                <w:sz w:val="33"/>
                <w:szCs w:val="33"/>
                <w:lang w:eastAsia="ru-RU"/>
              </w:rPr>
              <w:t>Время</w:t>
            </w:r>
          </w:p>
        </w:tc>
        <w:tc>
          <w:tcPr>
            <w:tcW w:w="7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CC"/>
                <w:sz w:val="33"/>
                <w:szCs w:val="33"/>
                <w:lang w:eastAsia="ru-RU"/>
              </w:rPr>
              <w:t>Наименование мероприятия</w:t>
            </w:r>
          </w:p>
        </w:tc>
      </w:tr>
      <w:tr w:rsidR="005B6B31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8.45 – 9.00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Прием детей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, зарядка</w:t>
            </w:r>
          </w:p>
        </w:tc>
      </w:tr>
      <w:tr w:rsidR="005B6B31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9.00 – 9.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20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Старт дня</w:t>
            </w:r>
          </w:p>
        </w:tc>
      </w:tr>
      <w:tr w:rsidR="005B6B31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20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 xml:space="preserve"> – 10.00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Завтрак</w:t>
            </w:r>
          </w:p>
        </w:tc>
      </w:tr>
      <w:tr w:rsidR="005B6B31" w:rsidRPr="005B6B31" w:rsidTr="005B6B31">
        <w:trPr>
          <w:trHeight w:val="675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10.00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0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Отрядный сбор</w:t>
            </w:r>
          </w:p>
        </w:tc>
      </w:tr>
      <w:tr w:rsidR="005B6B31" w:rsidRPr="005B6B31" w:rsidTr="005B6B31">
        <w:trPr>
          <w:trHeight w:val="30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8511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0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.</w:t>
            </w:r>
            <w:r w:rsid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5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 xml:space="preserve"> – 1</w:t>
            </w:r>
            <w:r w:rsid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0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.</w:t>
            </w:r>
            <w:r w:rsid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45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5B6B31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Доброе дело первых</w:t>
            </w:r>
          </w:p>
        </w:tc>
      </w:tr>
      <w:tr w:rsidR="005B6B31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8511BD" w:rsidP="008511BD">
            <w:pPr>
              <w:widowControl w:val="0"/>
              <w:autoSpaceDE w:val="0"/>
              <w:autoSpaceDN w:val="0"/>
              <w:spacing w:after="0" w:line="292" w:lineRule="auto"/>
              <w:ind w:right="7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10.45-11.15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6B31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Занятия в рамках программы обучения</w:t>
            </w:r>
          </w:p>
        </w:tc>
      </w:tr>
      <w:tr w:rsidR="008511BD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B31" w:rsidRPr="005B6B31" w:rsidRDefault="008511BD" w:rsidP="00D505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11.15–12.15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BD" w:rsidRPr="008511BD" w:rsidRDefault="008511BD" w:rsidP="008511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 xml:space="preserve"> Утреннее дело</w:t>
            </w:r>
          </w:p>
          <w:p w:rsidR="005B6B31" w:rsidRPr="005B6B31" w:rsidRDefault="008511BD" w:rsidP="008511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 xml:space="preserve"> </w:t>
            </w:r>
          </w:p>
        </w:tc>
      </w:tr>
      <w:tr w:rsidR="008511BD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1BD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12.15–13.00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BD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Прогулка, игры на свежем воздухе</w:t>
            </w:r>
          </w:p>
        </w:tc>
      </w:tr>
      <w:tr w:rsidR="008511BD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1BD" w:rsidRPr="008511BD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lastRenderedPageBreak/>
              <w:t>13.00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4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0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BD" w:rsidRPr="008511BD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  <w:t>Обед</w:t>
            </w:r>
          </w:p>
        </w:tc>
      </w:tr>
      <w:tr w:rsidR="008511BD" w:rsidRPr="005B6B31" w:rsidTr="005B6B31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1BD" w:rsidRPr="005B6B31" w:rsidRDefault="008511BD" w:rsidP="008511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14.00–15.00 –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BD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33"/>
                <w:szCs w:val="33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Дневное дело</w:t>
            </w:r>
          </w:p>
        </w:tc>
      </w:tr>
      <w:tr w:rsidR="008511BD" w:rsidRPr="005B6B31" w:rsidTr="008511BD">
        <w:trPr>
          <w:trHeight w:val="270"/>
        </w:trPr>
        <w:tc>
          <w:tcPr>
            <w:tcW w:w="3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B31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15.00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B6B31" w:rsidRPr="005B6B31" w:rsidRDefault="008511BD" w:rsidP="005B6B3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BD">
              <w:rPr>
                <w:rFonts w:ascii="Times New Roman" w:eastAsia="Times New Roman" w:hAnsi="Times New Roman" w:cs="Times New Roman"/>
                <w:i/>
                <w:iCs/>
                <w:color w:val="3333CC"/>
                <w:sz w:val="33"/>
                <w:szCs w:val="33"/>
                <w:lang w:eastAsia="ru-RU"/>
              </w:rPr>
              <w:t>Уход домой</w:t>
            </w:r>
          </w:p>
        </w:tc>
      </w:tr>
    </w:tbl>
    <w:p w:rsidR="005B6B31" w:rsidRPr="005B6B31" w:rsidRDefault="005B6B31" w:rsidP="005B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Деятельность</w:t>
      </w:r>
    </w:p>
    <w:p w:rsidR="005B6B31" w:rsidRPr="005B6B31" w:rsidRDefault="005B6B31" w:rsidP="005B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Прием детей осуществляется при наличии справки о состоянии здоровья ребенка (составленной не ранее чем за 3 рабочих дня до приема в ЛДП), </w:t>
      </w:r>
      <w:proofErr w:type="gramStart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содержащую</w:t>
      </w:r>
      <w:proofErr w:type="gramEnd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 в том числе сведения об </w:t>
      </w:r>
      <w:proofErr w:type="spellStart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отсутствиив</w:t>
      </w:r>
      <w:proofErr w:type="spellEnd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 течении 21 календарного дня контактов с больными инфекционными заболеваниями.</w:t>
      </w: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br/>
        <w:t>ЛДП комплектуется детьми и подростками из числа обучающихся ОО в возрасте от 7 до 12 лет.</w:t>
      </w:r>
    </w:p>
    <w:p w:rsidR="005B6B31" w:rsidRPr="005B6B31" w:rsidRDefault="005B6B31" w:rsidP="005B6B31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СМЕНЫ ЛЕТНЕГО ЛАГЕРЯ:</w:t>
      </w:r>
    </w:p>
    <w:p w:rsidR="005B6B31" w:rsidRPr="005B6B31" w:rsidRDefault="005B6B31" w:rsidP="005B6B31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       1</w:t>
      </w: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 смена - 02.06.2025 - 22.06.2025               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 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</w:t>
      </w:r>
      <w:proofErr w:type="spellStart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безопасностИ</w:t>
      </w:r>
      <w:proofErr w:type="spellEnd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.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В школе разработана и реализуется Программа  воспитательной работы  и  календарный план  воспитательной работы Организаций отдыха детей и их оздоровления.</w:t>
      </w:r>
    </w:p>
    <w:p w:rsidR="008511BD" w:rsidRPr="008511BD" w:rsidRDefault="005B6B31" w:rsidP="008511BD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Реализуемые дополнительные образовательные программы - </w:t>
      </w:r>
      <w:r w:rsidR="008511BD" w:rsidRPr="008511BD"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  <w:t>Программа профильной смены Движения Первых для разновозрастных отрядов лагерей</w:t>
      </w:r>
      <w:r w:rsidR="00D804D9"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  <w:t xml:space="preserve"> </w:t>
      </w:r>
      <w:r w:rsidR="008511BD" w:rsidRPr="008511BD"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  <w:t>с дневным пребыванием</w:t>
      </w:r>
      <w:r w:rsidR="00D804D9"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  <w:t xml:space="preserve">  </w:t>
      </w:r>
      <w:r w:rsidR="008511BD" w:rsidRPr="008511BD">
        <w:rPr>
          <w:rFonts w:ascii="Times New Roman" w:eastAsia="Times New Roman" w:hAnsi="Times New Roman" w:cs="Times New Roman"/>
          <w:b/>
          <w:color w:val="0033FF"/>
          <w:sz w:val="30"/>
          <w:szCs w:val="30"/>
          <w:lang w:eastAsia="ru-RU"/>
        </w:rPr>
        <w:t>«Смены первых: Первооткрыватели лета»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 xml:space="preserve">Программа развития Организации отдыха - нет (не </w:t>
      </w:r>
      <w:proofErr w:type="spellStart"/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предусморена</w:t>
      </w:r>
      <w:proofErr w:type="spellEnd"/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 xml:space="preserve"> типом Организации отдыха)</w:t>
      </w:r>
    </w:p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Руководство</w:t>
      </w:r>
    </w:p>
    <w:p w:rsidR="005B6B31" w:rsidRPr="005B6B31" w:rsidRDefault="005B6B31" w:rsidP="005B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t xml:space="preserve">   Укомплектованность штата: начальник лагеря 1, уборщик служебных помещений - </w:t>
      </w:r>
      <w:r w:rsidR="00D804D9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t>2</w:t>
      </w:r>
      <w:r w:rsidRPr="005B6B31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t xml:space="preserve">, воспитатели – </w:t>
      </w:r>
      <w:r w:rsidR="00D804D9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t>8</w:t>
      </w:r>
      <w:r w:rsidRPr="005B6B31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t>, повар - 4. К работе в ЛДП в период каникул допускаются лица, прошедшие профессиональную гигиеническую подготовку, медицинское обследование в установленном порядке. Работники имеют личные медицинские книжки установленного</w:t>
      </w:r>
      <w:r w:rsidRPr="005B6B31">
        <w:rPr>
          <w:rFonts w:ascii="Times New Roman" w:eastAsia="Times New Roman" w:hAnsi="Times New Roman" w:cs="Times New Roman"/>
          <w:i/>
          <w:iCs/>
          <w:color w:val="0033FF"/>
          <w:sz w:val="33"/>
          <w:szCs w:val="33"/>
          <w:lang w:eastAsia="ru-RU"/>
        </w:rPr>
        <w:br/>
        <w:t>образца.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B6B31">
          <w:rPr>
            <w:rFonts w:ascii="Times New Roman" w:eastAsia="Times New Roman" w:hAnsi="Times New Roman" w:cs="Times New Roman"/>
            <w:b/>
            <w:bCs/>
            <w:color w:val="0033CC"/>
            <w:sz w:val="36"/>
            <w:szCs w:val="36"/>
            <w:lang w:eastAsia="ru-RU"/>
          </w:rPr>
          <w:t>Педагогический состав </w:t>
        </w:r>
      </w:hyperlink>
    </w:p>
    <w:p w:rsidR="005B6B31" w:rsidRPr="005B6B31" w:rsidRDefault="005B6B31" w:rsidP="005B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2489"/>
        <w:gridCol w:w="7105"/>
      </w:tblGrid>
      <w:tr w:rsidR="00D804D9" w:rsidRPr="005B6B31" w:rsidTr="00D804D9">
        <w:trPr>
          <w:trHeight w:val="153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Ф.И.</w:t>
            </w: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О.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 xml:space="preserve">             наимен</w:t>
            </w:r>
            <w:r w:rsidR="005B6B31"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ование должности 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tr w:rsidR="00D804D9" w:rsidRPr="005B6B31" w:rsidTr="00D804D9">
        <w:trPr>
          <w:trHeight w:val="4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начальник лагеря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начальных классов</w:t>
            </w:r>
          </w:p>
        </w:tc>
      </w:tr>
      <w:tr w:rsidR="00D804D9" w:rsidRPr="005B6B31" w:rsidTr="00D804D9">
        <w:trPr>
          <w:trHeight w:val="77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D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</w:t>
            </w:r>
            <w:r w:rsid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ь</w:t>
            </w: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 xml:space="preserve"> начальных классов </w:t>
            </w:r>
          </w:p>
        </w:tc>
      </w:tr>
      <w:tr w:rsidR="00D804D9" w:rsidRPr="005B6B31" w:rsidTr="00D804D9">
        <w:trPr>
          <w:trHeight w:val="4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начальных классов </w:t>
            </w:r>
          </w:p>
        </w:tc>
      </w:tr>
      <w:tr w:rsidR="00D804D9" w:rsidRPr="005B6B31" w:rsidTr="00D804D9">
        <w:trPr>
          <w:trHeight w:val="39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начальных классов </w:t>
            </w:r>
          </w:p>
        </w:tc>
      </w:tr>
      <w:tr w:rsidR="00D804D9" w:rsidRPr="005B6B31" w:rsidTr="00D804D9">
        <w:trPr>
          <w:trHeight w:val="39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D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proofErr w:type="gramStart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 xml:space="preserve">средних и старших </w:t>
            </w:r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 xml:space="preserve"> классов</w:t>
            </w:r>
          </w:p>
        </w:tc>
      </w:tr>
      <w:tr w:rsidR="00D804D9" w:rsidRPr="005B6B31" w:rsidTr="00D804D9">
        <w:trPr>
          <w:trHeight w:val="39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D804D9" w:rsidRDefault="00D804D9" w:rsidP="00D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proofErr w:type="gramStart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средних и старших  классов</w:t>
            </w:r>
          </w:p>
        </w:tc>
      </w:tr>
      <w:tr w:rsidR="00D804D9" w:rsidRPr="005B6B31" w:rsidTr="00D804D9">
        <w:trPr>
          <w:trHeight w:val="39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D804D9" w:rsidRDefault="00D804D9" w:rsidP="00D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proofErr w:type="gramStart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средних и старших  классов</w:t>
            </w:r>
          </w:p>
        </w:tc>
      </w:tr>
      <w:tr w:rsidR="00D804D9" w:rsidRPr="005B6B31" w:rsidTr="00D804D9">
        <w:trPr>
          <w:trHeight w:val="39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5B6B31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Default="00D804D9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804D9" w:rsidRPr="00D804D9" w:rsidRDefault="00D804D9" w:rsidP="00D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</w:pPr>
            <w:proofErr w:type="gramStart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высшее</w:t>
            </w:r>
            <w:proofErr w:type="gramEnd"/>
            <w:r w:rsidRPr="00D804D9">
              <w:rPr>
                <w:rFonts w:ascii="Times New Roman" w:eastAsia="Times New Roman" w:hAnsi="Times New Roman" w:cs="Times New Roman"/>
                <w:color w:val="0033CC"/>
                <w:sz w:val="30"/>
                <w:szCs w:val="30"/>
                <w:lang w:eastAsia="ru-RU"/>
              </w:rPr>
              <w:t>, учитель средних и старших  классов</w:t>
            </w:r>
          </w:p>
        </w:tc>
      </w:tr>
      <w:tr w:rsidR="00D804D9" w:rsidRPr="005B6B31" w:rsidTr="00D804D9">
        <w:trPr>
          <w:trHeight w:val="2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4D9" w:rsidRPr="005B6B31" w:rsidTr="00D80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31" w:rsidRPr="005B6B31" w:rsidRDefault="005B6B31" w:rsidP="005B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Материально- техническое обеспечение и оснащенность организации отдыха детей и их оздоровления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Условия питания детей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Питание учащихся организовано в столовой МБОУ "СОШ </w:t>
      </w:r>
      <w:proofErr w:type="gramStart"/>
      <w:r w:rsid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с</w:t>
      </w:r>
      <w:proofErr w:type="gramEnd"/>
      <w:r w:rsid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. Степановка им. Героя РФ Мустафина Р.Р."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Разработано меню питания детей на период  отдыха и оздоровления, утверждено и согласовано директором СОШ </w:t>
      </w:r>
      <w:proofErr w:type="gramStart"/>
      <w:r w:rsidR="00D804D9" w:rsidRP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с</w:t>
      </w:r>
      <w:proofErr w:type="gramEnd"/>
      <w:r w:rsidR="00D804D9" w:rsidRP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. Степанов</w:t>
      </w:r>
      <w:r w:rsid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ка им. Героя РФ Мустафина Р.Р."</w:t>
      </w: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 Обеденный зал оборудован на </w:t>
      </w:r>
      <w:r w:rsidR="00D804D9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106</w:t>
      </w: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 посадочных мест. Имеется достаточное количество комплектов столовой посуды и приборов.</w:t>
      </w:r>
    </w:p>
    <w:p w:rsidR="005B6B31" w:rsidRPr="005B6B31" w:rsidRDefault="005B6B31" w:rsidP="005B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Материально-техническое обеспечение образовательной и воспитательной деятельности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Рекреация, используется как игровая зона -  1 этаж, 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Классные комнаты, используемые как игровые помещения - 4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Обеденный зал столовой - 1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Спортивный зал - 1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Библиотека - 1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Туалеты для девочек и мальчиков  - 1, этаж.</w:t>
      </w:r>
    </w:p>
    <w:p w:rsidR="005B6B31" w:rsidRPr="005B6B31" w:rsidRDefault="005B6B31" w:rsidP="005B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33FF"/>
          <w:sz w:val="30"/>
          <w:szCs w:val="30"/>
          <w:lang w:eastAsia="ru-RU"/>
        </w:rPr>
        <w:t>Материально-техническое обеспечение территории и объектов отдыха</w:t>
      </w:r>
    </w:p>
    <w:p w:rsidR="005B6B31" w:rsidRPr="005B6B31" w:rsidRDefault="005B6B31" w:rsidP="005B6B3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На территории школы выделены следующие зоны: зона отдыха, физкультурно-спортивная и хозяйственная. Игровая площадка на территории школы и  стадион (футбольное поле). Спортивные мероприятия будут </w:t>
      </w:r>
      <w:proofErr w:type="gramStart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>проводится</w:t>
      </w:r>
      <w:proofErr w:type="gramEnd"/>
      <w:r w:rsidRPr="005B6B31">
        <w:rPr>
          <w:rFonts w:ascii="Times New Roman" w:eastAsia="Times New Roman" w:hAnsi="Times New Roman" w:cs="Times New Roman"/>
          <w:color w:val="0033FF"/>
          <w:sz w:val="30"/>
          <w:szCs w:val="30"/>
          <w:lang w:eastAsia="ru-RU"/>
        </w:rPr>
        <w:t xml:space="preserve">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</w:r>
    </w:p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Услуги, в том числе платные, предоставляемые организации отдыха детей и их оздоровления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Средняя стоимость 1 дня пребывания в организации  отдыха детей и их оздоровления - 138,64 рублей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Платных услуг - </w:t>
      </w:r>
      <w:r w:rsidRPr="005B6B31">
        <w:rPr>
          <w:rFonts w:ascii="Times New Roman" w:eastAsia="Times New Roman" w:hAnsi="Times New Roman" w:cs="Times New Roman"/>
          <w:color w:val="0000CC"/>
          <w:sz w:val="30"/>
          <w:szCs w:val="30"/>
          <w:lang w:eastAsia="ru-RU"/>
        </w:rPr>
        <w:t>нет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Перечень документов ребенка, необходимых для зачисления в Организацию отдыха</w:t>
      </w:r>
      <w:proofErr w:type="gramStart"/>
      <w:r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 xml:space="preserve"> :</w:t>
      </w:r>
      <w:proofErr w:type="gramEnd"/>
      <w:r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 </w:t>
      </w:r>
      <w:r w:rsidRPr="005B6B31">
        <w:rPr>
          <w:rFonts w:ascii="Times New Roman" w:eastAsia="Times New Roman" w:hAnsi="Times New Roman" w:cs="Times New Roman"/>
          <w:color w:val="0000CC"/>
          <w:sz w:val="30"/>
          <w:szCs w:val="30"/>
          <w:lang w:eastAsia="ru-RU"/>
        </w:rPr>
        <w:t xml:space="preserve">Заявление о </w:t>
      </w:r>
      <w:r w:rsidR="00D804D9">
        <w:rPr>
          <w:rFonts w:ascii="Times New Roman" w:eastAsia="Times New Roman" w:hAnsi="Times New Roman" w:cs="Times New Roman"/>
          <w:color w:val="0000CC"/>
          <w:sz w:val="30"/>
          <w:szCs w:val="30"/>
          <w:lang w:eastAsia="ru-RU"/>
        </w:rPr>
        <w:t>зачислении в лагерь</w:t>
      </w:r>
    </w:p>
    <w:p w:rsidR="005B6B31" w:rsidRPr="005B6B31" w:rsidRDefault="00D804D9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Перечень одежды, обуви и</w:t>
      </w:r>
      <w:bookmarkStart w:id="0" w:name="_GoBack"/>
      <w:bookmarkEnd w:id="0"/>
      <w:r w:rsidR="005B6B31"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 xml:space="preserve"> гигиенических принадлежностей, необходимых для пребывания ребенка в Организации отдыха</w:t>
      </w:r>
      <w:proofErr w:type="gramStart"/>
      <w:r w:rsidR="005B6B31"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 xml:space="preserve"> :</w:t>
      </w:r>
      <w:proofErr w:type="gramEnd"/>
      <w:r w:rsidR="005B6B31" w:rsidRPr="005B6B3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eastAsia="ru-RU"/>
        </w:rPr>
        <w:t> </w:t>
      </w:r>
      <w:r w:rsidR="005B6B31" w:rsidRPr="005B6B31">
        <w:rPr>
          <w:rFonts w:ascii="Times New Roman" w:eastAsia="Times New Roman" w:hAnsi="Times New Roman" w:cs="Times New Roman"/>
          <w:color w:val="0000CC"/>
          <w:sz w:val="30"/>
          <w:szCs w:val="30"/>
          <w:lang w:eastAsia="ru-RU"/>
        </w:rPr>
        <w:t>наличие головного убора, сменной обуви, гигиенические принадлежности в наличии.</w:t>
      </w:r>
    </w:p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Доступная среда</w:t>
      </w:r>
    </w:p>
    <w:p w:rsidR="005B6B31" w:rsidRPr="005B6B31" w:rsidRDefault="005B6B31" w:rsidP="005B6B3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6"/>
            <w:szCs w:val="36"/>
            <w:lang w:eastAsia="ru-RU"/>
          </w:rPr>
          <w:t>Ссылка  на раздел "Доступная среда"</w:t>
        </w:r>
      </w:hyperlink>
    </w:p>
    <w:p w:rsidR="005B6B31" w:rsidRPr="005B6B31" w:rsidRDefault="005B6B31" w:rsidP="005B6B31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5B6B3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Документы</w:t>
      </w:r>
    </w:p>
    <w:p w:rsidR="005B6B31" w:rsidRPr="005B6B31" w:rsidRDefault="005B6B31" w:rsidP="005B6B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31">
        <w:rPr>
          <w:rFonts w:ascii="Arial" w:eastAsia="Times New Roman" w:hAnsi="Arial" w:cs="Arial"/>
          <w:sz w:val="33"/>
          <w:szCs w:val="33"/>
          <w:lang w:eastAsia="ru-RU"/>
        </w:rPr>
        <w:t>Программа воспитательной работы  и календарный план воспитательной работы  для организации отдыха детей и их оздоровления</w:t>
      </w:r>
      <w:proofErr w:type="gramStart"/>
      <w:r w:rsidRPr="005B6B31">
        <w:rPr>
          <w:rFonts w:ascii="Arial" w:eastAsia="Times New Roman" w:hAnsi="Arial" w:cs="Arial"/>
          <w:sz w:val="33"/>
          <w:szCs w:val="33"/>
          <w:lang w:eastAsia="ru-RU"/>
        </w:rPr>
        <w:t xml:space="preserve"> .</w:t>
      </w:r>
      <w:proofErr w:type="gramEnd"/>
    </w:p>
    <w:p w:rsidR="005B6B31" w:rsidRPr="005B6B31" w:rsidRDefault="005B6B31" w:rsidP="005B6B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0"/>
            <w:szCs w:val="30"/>
            <w:lang w:eastAsia="ru-RU"/>
          </w:rPr>
          <w:t xml:space="preserve">СП 2.4.3648-20 </w:t>
        </w:r>
        <w:proofErr w:type="spellStart"/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0"/>
            <w:szCs w:val="30"/>
            <w:lang w:eastAsia="ru-RU"/>
          </w:rPr>
          <w:t>Санитарноэпидемиологические</w:t>
        </w:r>
        <w:proofErr w:type="spellEnd"/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0"/>
            <w:szCs w:val="30"/>
            <w:lang w:eastAsia="ru-RU"/>
          </w:rPr>
          <w:t xml:space="preserve"> требования к организациям воспитания и обучения, отдыха и оздоровления детей и молодежи</w:t>
        </w:r>
      </w:hyperlink>
    </w:p>
    <w:p w:rsidR="005B6B31" w:rsidRPr="005B6B31" w:rsidRDefault="005B6B31" w:rsidP="005B6B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0"/>
            <w:szCs w:val="30"/>
            <w:lang w:eastAsia="ru-RU"/>
          </w:rPr>
          <w:t>Санитарные правила и нормы СанПиН 1.2.3685-21 "Гигиенические нормативы и требования  к обеспечению безопасности и (или) безвредности для человека факторов среды обитания"</w:t>
        </w:r>
      </w:hyperlink>
    </w:p>
    <w:p w:rsidR="005B6B31" w:rsidRPr="005B6B31" w:rsidRDefault="005B6B31" w:rsidP="005B6B3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5B6B31">
          <w:rPr>
            <w:rFonts w:ascii="Times New Roman" w:eastAsia="Times New Roman" w:hAnsi="Times New Roman" w:cs="Times New Roman"/>
            <w:b/>
            <w:bCs/>
            <w:color w:val="306AFD"/>
            <w:sz w:val="30"/>
            <w:szCs w:val="30"/>
            <w:lang w:eastAsia="ru-RU"/>
          </w:rPr>
          <w:t>СанПиН 2.3/2.4 3590-20 «Санитарно-эпидемиологические требования к организации общественного питания населения»</w:t>
        </w:r>
      </w:hyperlink>
    </w:p>
    <w:p w:rsidR="00F71262" w:rsidRDefault="00F71262"/>
    <w:p w:rsidR="00AB5E0D" w:rsidRDefault="00AB5E0D"/>
    <w:p w:rsidR="00AB5E0D" w:rsidRDefault="00AB5E0D"/>
    <w:p w:rsidR="00AB5E0D" w:rsidRDefault="00AB5E0D"/>
    <w:sectPr w:rsidR="00AB5E0D" w:rsidSect="005B6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5AE9"/>
    <w:multiLevelType w:val="multilevel"/>
    <w:tmpl w:val="F270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9"/>
    <w:rsid w:val="002D7E6C"/>
    <w:rsid w:val="003F49FF"/>
    <w:rsid w:val="005B6B31"/>
    <w:rsid w:val="00757C09"/>
    <w:rsid w:val="008511BD"/>
    <w:rsid w:val="009974DA"/>
    <w:rsid w:val="00AB5E0D"/>
    <w:rsid w:val="00BF5562"/>
    <w:rsid w:val="00C25AE5"/>
    <w:rsid w:val="00D804D9"/>
    <w:rsid w:val="00E8768B"/>
    <w:rsid w:val="00F45562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7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7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8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2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58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26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1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6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4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71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26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4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23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41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47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03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07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96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345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10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38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1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08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4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16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6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57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2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Sop9sBinNKp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3-perevolockij-r56.gosweb.gosuslugi.ru/svedeniya-ob-obrazovatelnoy-organizatsii/materialno-tehnicheskoe-obespechenie-dostupnaya-sre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onshinskaya-r31.gosweb.gosuslugi.ru/svedeniya-ob-obrazovatelnoy-organizatsii/pedagogicheskiy-sosta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link_id=0&amp;nd=102910596&amp;intelsearch=&amp;firstDo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ZGPCrMyPEQEM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2025-04-21T09:37:00Z</cp:lastPrinted>
  <dcterms:created xsi:type="dcterms:W3CDTF">2025-04-07T09:50:00Z</dcterms:created>
  <dcterms:modified xsi:type="dcterms:W3CDTF">2025-04-21T10:08:00Z</dcterms:modified>
</cp:coreProperties>
</file>